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40" w:right="540" w:hanging="1753"/>
        <w:textAlignment w:val="auto"/>
        <w:outlineLvl w:val="9"/>
        <w:rPr>
          <w:rFonts w:ascii="Arial" w:hAnsi="Arial" w:eastAsia="Arial"/>
          <w:sz w:val="41"/>
        </w:rPr>
      </w:pPr>
      <w:bookmarkStart w:id="5" w:name="_GoBack"/>
      <w:r>
        <w:rPr>
          <w:rFonts w:ascii="方正小标宋_GBK" w:hAnsi="方正小标宋_GBK" w:eastAsia="方正小标宋_GBK"/>
          <w:sz w:val="41"/>
        </w:rPr>
        <w:t xml:space="preserve">云南省千人计划 </w:t>
      </w:r>
      <w:r>
        <w:rPr>
          <w:rFonts w:ascii="Arial" w:hAnsi="Arial" w:eastAsia="Arial"/>
          <w:sz w:val="41"/>
        </w:rPr>
        <w:t>“</w:t>
      </w:r>
      <w:r>
        <w:rPr>
          <w:rFonts w:ascii="方正小标宋_GBK" w:hAnsi="方正小标宋_GBK" w:eastAsia="方正小标宋_GBK"/>
          <w:sz w:val="41"/>
        </w:rPr>
        <w:t>高层次创新创业团队</w:t>
      </w:r>
      <w:r>
        <w:rPr>
          <w:rFonts w:ascii="Arial" w:hAnsi="Arial" w:eastAsia="Arial"/>
          <w:sz w:val="41"/>
        </w:rPr>
        <w:t>”</w:t>
      </w:r>
      <w:r>
        <w:rPr>
          <w:rFonts w:ascii="方正小标宋_GBK" w:hAnsi="方正小标宋_GBK" w:eastAsia="方正小标宋_GBK"/>
          <w:sz w:val="41"/>
        </w:rPr>
        <w:t xml:space="preserve"> 专项实施细则 </w:t>
      </w:r>
      <w:r>
        <w:rPr>
          <w:rFonts w:ascii="Arial" w:hAnsi="Arial" w:eastAsia="Arial"/>
          <w:sz w:val="41"/>
        </w:rPr>
        <w:t>(</w:t>
      </w:r>
      <w:r>
        <w:rPr>
          <w:rFonts w:ascii="方正小标宋_GBK" w:hAnsi="方正小标宋_GBK" w:eastAsia="方正小标宋_GBK"/>
          <w:sz w:val="41"/>
        </w:rPr>
        <w:t>试行</w:t>
      </w:r>
      <w:r>
        <w:rPr>
          <w:rFonts w:ascii="Arial" w:hAnsi="Arial" w:eastAsia="Arial"/>
          <w:sz w:val="41"/>
        </w:rPr>
        <w:t>)</w:t>
      </w:r>
    </w:p>
    <w:bookmarkEnd w:id="5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第一条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为规范和加强云南省千人计划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引进和服务管理工作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根据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 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 xml:space="preserve">云厅字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2018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11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制定本细则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第二条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在省人才工作领导小组领导下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由省科技厅牵头组织实施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第三条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通过团队申报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审核推荐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省科技厅组织审查评 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省人才工作领导小组审定的程序产生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第四条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须为申报起始日前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>年内从省外引进到云南省创新创业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或尚未在云南工作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但已签订引进协议并承诺在合同签订之日 起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个月内到岗且全职在云南创新创业不少于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年的团队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基本条件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1.</w:t>
      </w:r>
      <w:r>
        <w:rPr>
          <w:rFonts w:ascii="方正仿宋_GBK" w:hAnsi="方正仿宋_GBK" w:eastAsia="方正仿宋_GBK"/>
          <w:sz w:val="32"/>
        </w:rPr>
        <w:t>拥有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名以上核心成员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其中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至少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名以上具有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博士学位的核心成员是全职引进人才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至少有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名核心成员 须具备下列条件之一</w:t>
      </w:r>
      <w:r>
        <w:rPr>
          <w:rFonts w:ascii="Arial" w:hAnsi="Arial" w:eastAsia="Arial"/>
          <w:sz w:val="32"/>
        </w:rPr>
        <w:t>:</w:t>
      </w:r>
      <w:bookmarkStart w:id="0" w:name="page45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(1)</w:t>
      </w:r>
      <w:r>
        <w:rPr>
          <w:rFonts w:ascii="方正仿宋_GBK" w:hAnsi="方正仿宋_GBK" w:eastAsia="方正仿宋_GBK"/>
          <w:sz w:val="32"/>
        </w:rPr>
        <w:t>国内外顶尖人才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主要包括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两院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在职院士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发达国家在职院士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(2)</w:t>
      </w:r>
      <w:r>
        <w:rPr>
          <w:rFonts w:ascii="方正仿宋_GBK" w:hAnsi="方正仿宋_GBK" w:eastAsia="方正仿宋_GBK"/>
          <w:sz w:val="32"/>
        </w:rPr>
        <w:t>国家级重大人才项目入选者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主要包括国家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千人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计划</w:t>
      </w:r>
      <w:r>
        <w:rPr>
          <w:rFonts w:ascii="Arial" w:hAnsi="Arial" w:eastAsia="Arial"/>
          <w:sz w:val="32"/>
        </w:rPr>
        <w:t>”“</w:t>
      </w:r>
      <w:r>
        <w:rPr>
          <w:rFonts w:ascii="方正仿宋_GBK" w:hAnsi="方正仿宋_GBK" w:eastAsia="方正仿宋_GBK"/>
          <w:sz w:val="32"/>
        </w:rPr>
        <w:t>万人计划</w:t>
      </w:r>
      <w:r>
        <w:rPr>
          <w:rFonts w:ascii="Arial" w:hAnsi="Arial" w:eastAsia="Arial"/>
          <w:sz w:val="32"/>
        </w:rPr>
        <w:t>”“</w:t>
      </w:r>
      <w:r>
        <w:rPr>
          <w:rFonts w:ascii="方正仿宋_GBK" w:hAnsi="方正仿宋_GBK" w:eastAsia="方正仿宋_GBK"/>
          <w:sz w:val="32"/>
        </w:rPr>
        <w:t>长江学者奖励计划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入选者</w:t>
      </w:r>
      <w:r>
        <w:rPr>
          <w:rFonts w:ascii="Arial" w:hAnsi="Arial" w:eastAsia="Arial"/>
          <w:sz w:val="32"/>
        </w:rPr>
        <w:t>;“</w:t>
      </w:r>
      <w:r>
        <w:rPr>
          <w:rFonts w:ascii="方正仿宋_GBK" w:hAnsi="方正仿宋_GBK" w:eastAsia="方正仿宋_GBK"/>
          <w:sz w:val="32"/>
        </w:rPr>
        <w:t>国家杰 出青年基金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获得者</w:t>
      </w:r>
      <w:r>
        <w:rPr>
          <w:rFonts w:ascii="Arial" w:hAnsi="Arial" w:eastAsia="Arial"/>
          <w:sz w:val="32"/>
        </w:rPr>
        <w:t>;“</w:t>
      </w:r>
      <w:r>
        <w:rPr>
          <w:rFonts w:ascii="方正仿宋_GBK" w:hAnsi="方正仿宋_GBK" w:eastAsia="方正仿宋_GBK"/>
          <w:sz w:val="32"/>
        </w:rPr>
        <w:t>百千万人才工程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国家级人选等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(3)</w:t>
      </w:r>
      <w:r>
        <w:rPr>
          <w:rFonts w:ascii="方正仿宋_GBK" w:hAnsi="方正仿宋_GBK" w:eastAsia="方正仿宋_GBK"/>
          <w:sz w:val="32"/>
        </w:rPr>
        <w:t>国家级重大科技奖项获得者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国家最高科学技术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奖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国家自然科学奖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国家技术发明奖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国家科学技术进步 奖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国际科学技术合作奖等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(4)</w:t>
      </w:r>
      <w:r>
        <w:rPr>
          <w:rFonts w:ascii="方正仿宋_GBK" w:hAnsi="方正仿宋_GBK" w:eastAsia="方正仿宋_GBK"/>
          <w:sz w:val="32"/>
        </w:rPr>
        <w:t>研究工作处于国内外领先水平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取得同行公认重大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成果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有成为国际影响力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国内一流水平科学家的潜力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(5)</w:t>
      </w:r>
      <w:r>
        <w:rPr>
          <w:rFonts w:ascii="方正仿宋_GBK" w:hAnsi="方正仿宋_GBK" w:eastAsia="方正仿宋_GBK"/>
          <w:sz w:val="32"/>
        </w:rPr>
        <w:t>拥有核心技术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专有技术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能显著提升我省创新创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业水平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有国内外知名企业等相关机构关键岗位研发或技术管理等经历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符合云南经济社会发展需要的高层次创新创业 人才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团队各成员热爱祖国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遵纪守法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有良好的思想品 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科学道德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职业道德和严谨务实学风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依托单位应具备从事研究所必需的研究团队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平台 和实验条件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核心条件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除基本条件外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还须符合下列条件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之一</w:t>
      </w:r>
      <w:r>
        <w:rPr>
          <w:rFonts w:ascii="Arial" w:hAnsi="Arial" w:eastAsia="Arial"/>
          <w:sz w:val="3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  <w:rPr>
          <w:rFonts w:hint="eastAsia" w:ascii="方正仿宋_GBK" w:hAnsi="方正仿宋_GBK" w:eastAsia="方正仿宋_GBK"/>
          <w:sz w:val="32"/>
          <w:lang w:eastAsia="zh-CN"/>
        </w:rPr>
      </w:pPr>
      <w:r>
        <w:rPr>
          <w:rFonts w:ascii="Arial" w:hAnsi="Arial" w:eastAsia="Arial"/>
          <w:sz w:val="32"/>
        </w:rPr>
        <w:t>1.</w:t>
      </w:r>
      <w:r>
        <w:rPr>
          <w:rFonts w:ascii="方正仿宋_GBK" w:hAnsi="方正仿宋_GBK" w:eastAsia="方正仿宋_GBK"/>
          <w:sz w:val="32"/>
        </w:rPr>
        <w:t>团队在相关领域达到国际先进或国内领先水平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具有重要学术影响或技术优势</w:t>
      </w:r>
      <w:r>
        <w:rPr>
          <w:rFonts w:hint="eastAsia" w:ascii="方正仿宋_GBK" w:hAnsi="方正仿宋_GBK" w:eastAsia="方正仿宋_GBK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  <w:rPr>
          <w:rFonts w:ascii="Arial" w:hAnsi="Arial" w:eastAsia="Arial"/>
          <w:sz w:val="32"/>
        </w:rPr>
      </w:pPr>
      <w:r>
        <w:rPr>
          <w:rFonts w:hint="eastAsia" w:ascii="方正仿宋_GBK" w:hAnsi="方正仿宋_GBK" w:eastAsia="方正仿宋_GBK"/>
          <w:sz w:val="32"/>
          <w:lang w:val="en-US" w:eastAsia="zh-CN"/>
        </w:rPr>
        <w:t>2.</w:t>
      </w:r>
      <w:r>
        <w:rPr>
          <w:rFonts w:ascii="方正仿宋_GBK" w:hAnsi="方正仿宋_GBK" w:eastAsia="方正仿宋_GBK"/>
          <w:sz w:val="32"/>
        </w:rPr>
        <w:t>团队拥有可产业化发明专利或自主知识产权创新成 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并可产生显著经济效益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hint="eastAsia" w:ascii="方正仿宋_GBK" w:hAnsi="方正仿宋_GBK" w:eastAsia="方正仿宋_GBK"/>
          <w:sz w:val="32"/>
          <w:lang w:val="en-US" w:eastAsia="zh-CN"/>
        </w:rPr>
        <w:t>3.</w:t>
      </w:r>
      <w:r>
        <w:rPr>
          <w:rFonts w:ascii="方正仿宋_GBK" w:hAnsi="方正仿宋_GBK" w:eastAsia="方正仿宋_GBK"/>
          <w:sz w:val="32"/>
        </w:rPr>
        <w:t>团队具备突破重大技术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科技难题的持续创新能力 或成果转化能力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能产生显著经济社会效益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第五条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每年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申报一次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时间为</w:t>
      </w:r>
      <w:r>
        <w:rPr>
          <w:rFonts w:ascii="Arial" w:hAnsi="Arial" w:eastAsia="Arial"/>
          <w:sz w:val="32"/>
        </w:rPr>
        <w:t>4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日至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30</w:t>
      </w:r>
      <w:r>
        <w:rPr>
          <w:rFonts w:ascii="方正仿宋_GBK" w:hAnsi="方正仿宋_GBK" w:eastAsia="方正仿宋_GBK"/>
          <w:sz w:val="32"/>
        </w:rPr>
        <w:t>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根据年度申报通知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申报人通过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智慧人才云平台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向依托单位申请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申报团队需提交的证明材料</w:t>
      </w:r>
      <w:r>
        <w:rPr>
          <w:rFonts w:ascii="Arial" w:hAnsi="Arial" w:eastAsia="Arial"/>
          <w:sz w:val="32"/>
        </w:rPr>
        <w:t>:</w:t>
      </w:r>
      <w:r>
        <w:rPr>
          <w:rFonts w:ascii="方正仿宋_GBK" w:hAnsi="方正仿宋_GBK" w:eastAsia="方正仿宋_GBK"/>
          <w:sz w:val="32"/>
        </w:rPr>
        <w:t>团队带头人及核心成员学历学位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职称证书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任职材料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团队主要成果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代表性论文 论著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专利证书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产品证书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或证明材料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主持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参与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过的主要项目证明材料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所获奖励证书等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所在单位资质证明 材料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其他证明创新水平的附件材料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申报团队所在单位及省直主管部门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州市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科技主管部门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对申报材料和证明材料审核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所在单位隶属省直党政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群团及省属企业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 院所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中央驻滇单位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统称省直主管部门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 xml:space="preserve">由所在单位省 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审核并签署意见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所在单位隶属州 市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由州市科技主管部门审核并签署意见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所在单位隶属不 明或属非公经济组织和社会组织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按属地原则由州市科技主 管部门审核并签署意见</w:t>
      </w:r>
      <w:r>
        <w:rPr>
          <w:rFonts w:ascii="宋体" w:hAnsi="宋体" w:eastAsia="宋体"/>
          <w:sz w:val="32"/>
        </w:rPr>
        <w:t>。</w:t>
      </w:r>
      <w:bookmarkStart w:id="1" w:name="page47"/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省科技厅会同有关部门进行资格审查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合格者提交 评审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评审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省科技厅组织专家评审委员会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采取材料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审查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通讯评审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答辩质疑等形式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对申报团队需求迫切 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学术技术水平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科学研究先进性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可行性及预期经济社 会效益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单位配套条件等进行综合评审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专家评审委员会提 出入选团队建议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审定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省科技厅根据专家评审委员会建议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研究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提出拟入选团队名单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报省人才工作领导小组审定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公告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省人才工作领导小组审定名单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通过省科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技厅门户网站向社会公告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个工作日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经公告无异议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省科 技厅发文公布入选团队名单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第六条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项目申报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申报团队或已入选云南省千人计划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申报专项项目经费支持的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可按照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云南省科技计划项目相关管理办法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年度项目申报指南和申 报通知要求申报省级科技计划项目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同等条件下优先支持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”5</w:t>
      </w:r>
      <w:r>
        <w:rPr>
          <w:rFonts w:ascii="方正仿宋_GBK" w:hAnsi="方正仿宋_GBK" w:eastAsia="方正仿宋_GBK"/>
          <w:sz w:val="32"/>
        </w:rPr>
        <w:t>年服务期满 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继续申报专项项目经费支持的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可按照云南省科技计划 项目相关管理办法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年度项目申报指南和申报通知要求申报 省级科技计划项目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所推荐团队申报云南省千人计划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 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专项的个人或机构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同时申报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引才伯乐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激励经费</w:t>
      </w:r>
      <w:bookmarkStart w:id="2" w:name="page48"/>
      <w:bookmarkEnd w:id="2"/>
      <w:r>
        <w:rPr>
          <w:rFonts w:ascii="方正仿宋_GBK" w:hAnsi="方正仿宋_GBK" w:eastAsia="方正仿宋_GBK"/>
          <w:sz w:val="32"/>
        </w:rPr>
        <w:t>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相关条目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与云南 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专项按照本细则第五条 规定一并申报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0" w:firstLine="679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方正黑体_GBK" w:hAnsi="方正黑体_GBK" w:eastAsia="方正黑体_GBK"/>
          <w:sz w:val="32"/>
        </w:rPr>
        <w:t>第七条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云南省院士创新团队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符合云南省千人计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专项条件的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经审定授予云南省 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称号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云南省万人计划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、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云岭学者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领衔的 团队</w:t>
      </w:r>
      <w:r>
        <w:rPr>
          <w:rFonts w:ascii="Arial" w:hAnsi="Arial" w:eastAsia="Arial"/>
          <w:sz w:val="32"/>
        </w:rPr>
        <w:t>,“</w:t>
      </w:r>
      <w:r>
        <w:rPr>
          <w:rFonts w:ascii="方正仿宋_GBK" w:hAnsi="方正仿宋_GBK" w:eastAsia="方正仿宋_GBK"/>
          <w:sz w:val="32"/>
        </w:rPr>
        <w:t>云南省海外高层次人才引进计划</w:t>
      </w:r>
      <w:r>
        <w:rPr>
          <w:rFonts w:ascii="Arial" w:hAnsi="Arial" w:eastAsia="Arial"/>
          <w:sz w:val="32"/>
        </w:rPr>
        <w:t>”“</w:t>
      </w:r>
      <w:r>
        <w:rPr>
          <w:rFonts w:ascii="方正仿宋_GBK" w:hAnsi="方正仿宋_GBK" w:eastAsia="方正仿宋_GBK"/>
          <w:sz w:val="32"/>
        </w:rPr>
        <w:t>云南省高端科技 人才引进计划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入选者领衔的团队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符合条件的可申报云南 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方正仿宋_GBK" w:hAnsi="方正仿宋_GBK" w:eastAsia="方正仿宋_GBK"/>
          <w:sz w:val="32"/>
        </w:rPr>
        <w:t xml:space="preserve">符合云南省千人计划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专项条 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且按协议及合同约定拟在云南省连续创新创业不少于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每年不少于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个月的柔性引进团队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可申报云南省千人 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最高给予</w:t>
      </w:r>
      <w:r>
        <w:rPr>
          <w:rFonts w:ascii="Arial" w:hAnsi="Arial" w:eastAsia="Arial"/>
          <w:sz w:val="32"/>
        </w:rPr>
        <w:t>3000</w:t>
      </w:r>
      <w:r>
        <w:rPr>
          <w:rFonts w:ascii="方正仿宋_GBK" w:hAnsi="方正仿宋_GBK" w:eastAsia="方正仿宋_GBK"/>
          <w:sz w:val="32"/>
        </w:rPr>
        <w:t>万元项 目经费支持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团队负责人填写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 书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 xml:space="preserve">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柔性引才项目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报省人力资源社会保障厅汇总审核 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可按照云南省科技计划项目相关管理办法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年度项目申 报指南和申报通知要求申报省级科技计划项目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0" w:firstLine="679"/>
        <w:jc w:val="both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方正黑体_GBK" w:hAnsi="方正黑体_GBK" w:eastAsia="方正黑体_GBK"/>
          <w:sz w:val="32"/>
        </w:rPr>
        <w:t>第八条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支持政策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团队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 xml:space="preserve">享受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三章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第四章政策支持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经费资助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团队依托单位根据实际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原则上应安排专项经费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支持云南省千人计划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 实施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项以上项目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团队申报省级科技计划项目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通过立项程序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最高给予</w:t>
      </w:r>
      <w:r>
        <w:rPr>
          <w:rFonts w:ascii="Arial" w:hAnsi="Arial" w:eastAsia="Arial"/>
          <w:sz w:val="32"/>
        </w:rPr>
        <w:t>3000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团队依托单位原则上不低于</w:t>
      </w:r>
      <w:r>
        <w:rPr>
          <w:rFonts w:ascii="Arial" w:hAnsi="Arial" w:eastAsia="Arial"/>
          <w:sz w:val="32"/>
        </w:rPr>
        <w:t>1:1</w:t>
      </w:r>
      <w:r>
        <w:rPr>
          <w:rFonts w:ascii="方正仿宋_GBK" w:hAnsi="方正仿宋_GBK" w:eastAsia="方正仿宋_GBK"/>
          <w:sz w:val="32"/>
        </w:rPr>
        <w:t>配套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项目经费要按照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云南省科技计划项目资金管理办法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进行管理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纳入所在单位财务统一管理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实行单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独核算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确保专款专用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其他支持政策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1.5</w:t>
      </w:r>
      <w:r>
        <w:rPr>
          <w:rFonts w:ascii="方正仿宋_GBK" w:hAnsi="方正仿宋_GBK" w:eastAsia="方正仿宋_GBK"/>
          <w:sz w:val="32"/>
        </w:rPr>
        <w:t>年服务期满后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可继续申报专项项目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通过立项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程序的最高给予</w:t>
      </w:r>
      <w:r>
        <w:rPr>
          <w:rFonts w:ascii="Arial" w:hAnsi="Arial" w:eastAsia="Arial"/>
          <w:sz w:val="32"/>
        </w:rPr>
        <w:t>3000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实施办法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规定的其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他支持政策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享受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云南省创新团队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相关培养政策待遇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入选 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前已经享受过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 南省创新团队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经费支持的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团队培养经费不再重复支持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第九条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监督管理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申报团队和团队依托单位对申报材料真实性负责</w:t>
      </w:r>
      <w:r>
        <w:rPr>
          <w:rFonts w:ascii="宋体" w:hAnsi="宋体" w:eastAsia="宋体"/>
          <w:sz w:val="32"/>
        </w:rPr>
        <w:t>。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团队负责人及成员应当诚实守信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遵守法律法规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对弄虚作 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骗取套取经费的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一经发现取消相关待遇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将弄虚作假 申报等失信行为纳入诚信体系记录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终身不得申报云南省人 才项目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0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方正仿宋_GBK" w:hAnsi="方正仿宋_GBK" w:eastAsia="方正仿宋_GBK"/>
          <w:sz w:val="32"/>
        </w:rPr>
        <w:t>审核推荐单位不按标准审核或把关不严造成重大工作失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/>
        <w:jc w:val="both"/>
        <w:textAlignment w:val="auto"/>
        <w:outlineLvl w:val="9"/>
        <w:rPr>
          <w:rFonts w:ascii="Times New Roman" w:hAnsi="Times New Roman" w:eastAsia="Times New Roman"/>
        </w:rPr>
      </w:pPr>
      <w:bookmarkStart w:id="3" w:name="page50"/>
      <w:bookmarkEnd w:id="3"/>
      <w:r>
        <w:rPr>
          <w:rFonts w:ascii="方正仿宋_GBK" w:hAnsi="方正仿宋_GBK" w:eastAsia="方正仿宋_GBK"/>
          <w:sz w:val="32"/>
        </w:rPr>
        <w:t>误的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取消本单位当年推荐资格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恶意上报虚假信息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参与 骗取入选的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年推荐资格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情节严重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造成恶劣影响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触犯法律法规的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由相关部门按规定追究有关人员 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入选云南省千人计划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必须连续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全职在云南创新创业不少于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 xml:space="preserve">年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时间从省科技 厅发文之日起算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要按本实施细则和相关协议履行责任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主动面向重大战略需求和国际国内科学技术前沿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积极申报 各类重大科研项目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在所从事领域开展原创性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关键性技术 研究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指导本学科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领域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科研团队和人才队伍建设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努力 取得重大标志性成果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省科技厅负责云南省千人计划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高层次创新创业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专项综合管理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指导相关部门履行服务保障和监督管 理职责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定期或不定期开展随访服务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了解创新创业进展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帮助协调解决工作中遇到的困难和问题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审核推荐单位负责对所审核推荐的云南省千人计划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服务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管理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监督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团队依托单位是云 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管理服务的责任主 体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要与引进团队签订引进协议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明确双方权利和义务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工作年限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工作条件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成果归属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违约责任等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为团队开展科 学研究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科技成果转化等提供必要的工作条件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要严格按照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云南省科技厅科技计划项目管理办法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组织实施</w:t>
      </w:r>
      <w:bookmarkStart w:id="4" w:name="page51"/>
      <w:bookmarkEnd w:id="4"/>
      <w:r>
        <w:rPr>
          <w:rFonts w:ascii="方正仿宋_GBK" w:hAnsi="方正仿宋_GBK" w:eastAsia="方正仿宋_GBK"/>
          <w:sz w:val="32"/>
        </w:rPr>
        <w:t>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要严格按照规定管理使用经费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确保合理合规合法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因单位不落实承诺的配套条件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导致无法履行协议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承担的 项目无法实施等情况的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团队依托单位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 xml:space="preserve">年内不得推荐申报 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所有项目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参加评审工作的专家及相关工作人员有弄虚作假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等违规违纪违法行为的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由相关部门按规定追究责任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第十条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退出机制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有下列情形之一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经审核推荐单位核实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由省科技厅 报省人才工作领导小组同意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取消云南省千人计划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 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称号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审核推荐单位负责督促团队所在单位 按原渠道缴回所有财政支持经费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违反职业道德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学术不端造成不良社会影响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工作不满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年或虽满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但因团队自身原因未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按规定履行合同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连续两次年度考核不合格或培养计划目标 未完成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触犯国家法律法规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其他原因不宜再作为云南省千人计划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高层次创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新创业团队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</w:pPr>
      <w:r>
        <w:rPr>
          <w:rFonts w:ascii="方正黑体_GBK" w:hAnsi="方正黑体_GBK" w:eastAsia="方正黑体_GBK"/>
          <w:sz w:val="32"/>
        </w:rPr>
        <w:t>第十一条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本细则自印发之日起施行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由省科技厅解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释</w:t>
      </w:r>
      <w:r>
        <w:rPr>
          <w:rFonts w:ascii="宋体" w:hAnsi="宋体" w:eastAsia="宋体"/>
          <w:sz w:val="32"/>
        </w:rPr>
        <w:t>。《</w:t>
      </w:r>
      <w:r>
        <w:rPr>
          <w:rFonts w:ascii="方正仿宋_GBK" w:hAnsi="方正仿宋_GBK" w:eastAsia="方正仿宋_GBK"/>
          <w:sz w:val="32"/>
        </w:rPr>
        <w:t xml:space="preserve">云岭英才计划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云岭高层次创新创业团队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专项实施 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 xml:space="preserve">云科发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2017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75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废止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已入选团队 自动转入云南省千人计划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宋体" w:hAnsi="宋体" w:eastAsia="宋体"/>
          <w:sz w:val="32"/>
        </w:rPr>
        <w:t>。</w:t>
      </w:r>
    </w:p>
    <w:sectPr>
      <w:pgSz w:w="11907" w:h="16840"/>
      <w:pgMar w:top="1814" w:right="1474" w:bottom="1247" w:left="1587" w:header="851" w:footer="992" w:gutter="0"/>
      <w:cols w:space="0" w:num="1"/>
      <w:formProt w:val="1"/>
      <w:rtlGutter w:val="0"/>
      <w:docGrid w:type="linesAndChars" w:linePitch="626" w:charSpace="12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lvl w:ilvl="0" w:tentative="0">
      <w:start w:val="2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14"/>
    <w:multiLevelType w:val="multilevel"/>
    <w:tmpl w:val="00000014"/>
    <w:lvl w:ilvl="0" w:tentative="0">
      <w:start w:val="2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00039"/>
    <w:rsid w:val="0E151AFD"/>
    <w:rsid w:val="356D0D0C"/>
    <w:rsid w:val="41E87198"/>
    <w:rsid w:val="451F5744"/>
    <w:rsid w:val="58531D4C"/>
    <w:rsid w:val="591811C0"/>
    <w:rsid w:val="66CF0A34"/>
    <w:rsid w:val="6C025C12"/>
    <w:rsid w:val="77E00039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2018-07-04T00:26:00Z</dcterms:created>
  <dc:creator>蒙</dc:creator>
  <cp:lastModifiedBy>蒙</cp:lastModifiedBy>
  <dcterms:modified xsi:type="dcterms:W3CDTF">2018-07-04T00:30:29Z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